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C7" w:rsidRPr="00A156C7" w:rsidRDefault="00A156C7" w:rsidP="00A15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IN" w:bidi="hi-IN"/>
        </w:rPr>
      </w:pPr>
      <w:r w:rsidRPr="00A156C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IN" w:bidi="hi-IN"/>
        </w:rPr>
        <w:t>3.3.1 Number of PhDs registered per eligible teacher during the year</w:t>
      </w:r>
    </w:p>
    <w:p w:rsidR="00A156C7" w:rsidRDefault="00A156C7" w:rsidP="00A156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hi-IN"/>
        </w:rPr>
      </w:pPr>
    </w:p>
    <w:p w:rsidR="00A156C7" w:rsidRDefault="00A156C7" w:rsidP="00A15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hi-IN"/>
        </w:rPr>
      </w:pPr>
      <w:r w:rsidRPr="00D13DE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en-IN"/>
        </w:rPr>
        <w:drawing>
          <wp:inline distT="0" distB="0" distL="114300" distR="114300">
            <wp:extent cx="5257800" cy="3829050"/>
            <wp:effectExtent l="19050" t="0" r="0" b="0"/>
            <wp:docPr id="11" name="Picture 44" descr="Ph. D. Stu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Ph. D. Stu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t="12616" b="17069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6C7" w:rsidRDefault="00A156C7" w:rsidP="00A156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hi-IN"/>
        </w:rPr>
      </w:pPr>
    </w:p>
    <w:p w:rsidR="00A156C7" w:rsidRDefault="00A156C7" w:rsidP="00A156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hi-IN"/>
        </w:rPr>
      </w:pPr>
    </w:p>
    <w:p w:rsidR="00A156C7" w:rsidRDefault="00A156C7" w:rsidP="00A156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hi-IN"/>
        </w:rPr>
      </w:pPr>
    </w:p>
    <w:p w:rsidR="00A156C7" w:rsidRDefault="00A156C7" w:rsidP="00A156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hi-IN"/>
        </w:rPr>
      </w:pPr>
    </w:p>
    <w:p w:rsidR="00A156C7" w:rsidRDefault="00A156C7" w:rsidP="00A156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hi-IN"/>
        </w:rPr>
      </w:pPr>
    </w:p>
    <w:p w:rsidR="00A156C7" w:rsidRDefault="00A156C7" w:rsidP="00A15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hi-IN"/>
        </w:rPr>
      </w:pPr>
      <w:r w:rsidRPr="00D13DE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en-IN"/>
        </w:rPr>
        <w:drawing>
          <wp:inline distT="0" distB="0" distL="114300" distR="114300">
            <wp:extent cx="5410200" cy="3705225"/>
            <wp:effectExtent l="19050" t="0" r="0" b="0"/>
            <wp:docPr id="9" name="Picture 46" descr="Ph.D.Stu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Ph.D.Stu 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t="10883" b="15609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6C7" w:rsidRDefault="00A156C7" w:rsidP="00A15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hi-IN"/>
        </w:rPr>
      </w:pPr>
      <w:r w:rsidRPr="009F2E3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en-IN"/>
        </w:rPr>
        <w:lastRenderedPageBreak/>
        <w:drawing>
          <wp:inline distT="0" distB="0" distL="114300" distR="114300">
            <wp:extent cx="5257165" cy="3924300"/>
            <wp:effectExtent l="19050" t="0" r="635" b="0"/>
            <wp:docPr id="12" name="Picture 45" descr="Ph.D.Stu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Ph.D.Stu 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t="10763" b="15262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6C7" w:rsidRDefault="00A156C7" w:rsidP="00A156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hi-IN"/>
        </w:rPr>
      </w:pPr>
    </w:p>
    <w:p w:rsidR="00A156C7" w:rsidRDefault="00A156C7" w:rsidP="00A15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hi-IN"/>
        </w:rPr>
      </w:pPr>
      <w:r w:rsidRPr="00B972F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en-IN"/>
        </w:rPr>
        <w:drawing>
          <wp:inline distT="0" distB="0" distL="0" distR="0">
            <wp:extent cx="4400550" cy="4362450"/>
            <wp:effectExtent l="19050" t="0" r="0" b="0"/>
            <wp:docPr id="689" name="Picture 2" descr="H:\NAAc 5 years\Dr. Rupam Yadav Research Papers\Dr. Rupam Yadav PhD registered 2019-20 Chitranjan Yad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NAAc 5 years\Dr. Rupam Yadav Research Papers\Dr. Rupam Yadav PhD registered 2019-20 Chitranjan Yada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315" t="5340" r="8790" b="3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6C7" w:rsidRDefault="00A156C7" w:rsidP="00A15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hi-IN"/>
        </w:rPr>
      </w:pPr>
      <w:bookmarkStart w:id="0" w:name="_GoBack"/>
      <w:bookmarkEnd w:id="0"/>
    </w:p>
    <w:sectPr w:rsidR="00A156C7" w:rsidSect="00192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56C7"/>
    <w:rsid w:val="000160D9"/>
    <w:rsid w:val="001922F0"/>
    <w:rsid w:val="002E4543"/>
    <w:rsid w:val="00607DBD"/>
    <w:rsid w:val="00A156C7"/>
    <w:rsid w:val="00C84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156C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6C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5</cp:revision>
  <dcterms:created xsi:type="dcterms:W3CDTF">2022-03-12T09:49:00Z</dcterms:created>
  <dcterms:modified xsi:type="dcterms:W3CDTF">2022-03-11T21:35:00Z</dcterms:modified>
</cp:coreProperties>
</file>