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0F96" w:rsidRPr="009A0F96" w:rsidRDefault="009A0F96" w:rsidP="009A0F96">
      <w:pPr>
        <w:shd w:val="clear" w:color="auto" w:fill="FFFFFF"/>
        <w:spacing w:after="240" w:line="240" w:lineRule="auto"/>
        <w:jc w:val="center"/>
        <w:rPr>
          <w:rFonts w:ascii="Times New Roman" w:eastAsia="Times New Roman" w:hAnsi="Times New Roman" w:cs="Times New Roman"/>
          <w:b/>
          <w:bCs/>
          <w:color w:val="0A0505"/>
          <w:sz w:val="24"/>
          <w:szCs w:val="24"/>
          <w:u w:val="single"/>
          <w:lang w:eastAsia="en-IN"/>
        </w:rPr>
      </w:pPr>
      <w:bookmarkStart w:id="0" w:name="_Hlk123303194"/>
      <w:bookmarkStart w:id="1" w:name="_Hlk123119521"/>
      <w:r w:rsidRPr="009A0F96">
        <w:rPr>
          <w:rFonts w:ascii="Times New Roman" w:eastAsia="Times New Roman" w:hAnsi="Times New Roman" w:cs="Times New Roman"/>
          <w:b/>
          <w:bCs/>
          <w:color w:val="0A0505"/>
          <w:sz w:val="24"/>
          <w:szCs w:val="24"/>
          <w:u w:val="single"/>
          <w:lang w:eastAsia="en-IN"/>
        </w:rPr>
        <w:t>7.</w:t>
      </w:r>
      <w:proofErr w:type="gramStart"/>
      <w:r w:rsidRPr="009A0F96">
        <w:rPr>
          <w:rFonts w:ascii="Times New Roman" w:eastAsia="Times New Roman" w:hAnsi="Times New Roman" w:cs="Times New Roman"/>
          <w:b/>
          <w:bCs/>
          <w:color w:val="0A0505"/>
          <w:sz w:val="24"/>
          <w:szCs w:val="24"/>
          <w:u w:val="single"/>
          <w:lang w:eastAsia="en-IN"/>
        </w:rPr>
        <w:t>2.Best</w:t>
      </w:r>
      <w:proofErr w:type="gramEnd"/>
      <w:r w:rsidRPr="009A0F96">
        <w:rPr>
          <w:rFonts w:ascii="Times New Roman" w:eastAsia="Times New Roman" w:hAnsi="Times New Roman" w:cs="Times New Roman"/>
          <w:b/>
          <w:bCs/>
          <w:color w:val="0A0505"/>
          <w:sz w:val="24"/>
          <w:szCs w:val="24"/>
          <w:u w:val="single"/>
          <w:lang w:eastAsia="en-IN"/>
        </w:rPr>
        <w:t xml:space="preserve"> Practices 1:</w:t>
      </w:r>
    </w:p>
    <w:p w:rsidR="009A0F96" w:rsidRPr="009A0F96" w:rsidRDefault="009A0F96" w:rsidP="009A0F96">
      <w:pPr>
        <w:shd w:val="clear" w:color="auto" w:fill="FFFFFF"/>
        <w:spacing w:after="240" w:line="240" w:lineRule="auto"/>
        <w:jc w:val="center"/>
        <w:rPr>
          <w:rFonts w:ascii="Times New Roman" w:eastAsia="Times New Roman" w:hAnsi="Times New Roman" w:cs="Times New Roman"/>
          <w:color w:val="0A0505"/>
          <w:sz w:val="24"/>
          <w:szCs w:val="24"/>
          <w:lang w:eastAsia="en-IN"/>
        </w:rPr>
      </w:pPr>
      <w:r w:rsidRPr="009A0F96">
        <w:rPr>
          <w:rFonts w:ascii="Times New Roman" w:eastAsia="Times New Roman" w:hAnsi="Times New Roman" w:cs="Times New Roman"/>
          <w:b/>
          <w:bCs/>
          <w:color w:val="0A0505"/>
          <w:sz w:val="24"/>
          <w:szCs w:val="24"/>
          <w:lang w:eastAsia="en-IN"/>
        </w:rPr>
        <w:t>Title: Creating a Clean and Green Campus</w:t>
      </w:r>
    </w:p>
    <w:bookmarkEnd w:id="0"/>
    <w:p w:rsidR="009A0F96" w:rsidRPr="009A0F96" w:rsidRDefault="009A0F96" w:rsidP="009A0F96">
      <w:pPr>
        <w:shd w:val="clear" w:color="auto" w:fill="FFFFFF"/>
        <w:spacing w:after="240" w:line="240" w:lineRule="auto"/>
        <w:rPr>
          <w:rFonts w:ascii="Times New Roman" w:eastAsia="Times New Roman" w:hAnsi="Times New Roman" w:cs="Times New Roman"/>
          <w:color w:val="0A0505"/>
          <w:sz w:val="24"/>
          <w:szCs w:val="24"/>
          <w:lang w:eastAsia="en-IN"/>
        </w:rPr>
      </w:pPr>
      <w:r w:rsidRPr="009A0F96">
        <w:rPr>
          <w:rFonts w:ascii="Times New Roman" w:eastAsia="Times New Roman" w:hAnsi="Times New Roman" w:cs="Times New Roman"/>
          <w:b/>
          <w:bCs/>
          <w:color w:val="0A0505"/>
          <w:sz w:val="24"/>
          <w:szCs w:val="24"/>
          <w:lang w:eastAsia="en-IN"/>
        </w:rPr>
        <w:t>Objectives of the practice</w:t>
      </w:r>
      <w:r w:rsidRPr="009A0F96">
        <w:rPr>
          <w:rFonts w:ascii="Times New Roman" w:eastAsia="Times New Roman" w:hAnsi="Times New Roman" w:cs="Times New Roman"/>
          <w:color w:val="0A0505"/>
          <w:sz w:val="24"/>
          <w:szCs w:val="24"/>
          <w:lang w:eastAsia="en-IN"/>
        </w:rPr>
        <w:t>:</w:t>
      </w:r>
    </w:p>
    <w:p w:rsidR="009A0F96" w:rsidRPr="009A0F96" w:rsidRDefault="009A0F96" w:rsidP="009A0F9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A0505"/>
          <w:sz w:val="24"/>
          <w:szCs w:val="24"/>
          <w:lang w:eastAsia="en-IN"/>
        </w:rPr>
      </w:pPr>
      <w:r w:rsidRPr="009A0F96">
        <w:rPr>
          <w:rFonts w:ascii="Times New Roman" w:eastAsia="Times New Roman" w:hAnsi="Times New Roman" w:cs="Times New Roman"/>
          <w:color w:val="0A0505"/>
          <w:sz w:val="24"/>
          <w:szCs w:val="24"/>
          <w:lang w:eastAsia="en-IN"/>
        </w:rPr>
        <w:t>To arouse environmental consciousness within the college campus.</w:t>
      </w:r>
    </w:p>
    <w:p w:rsidR="009A0F96" w:rsidRPr="009A0F96" w:rsidRDefault="009A0F96" w:rsidP="009A0F9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A0505"/>
          <w:sz w:val="24"/>
          <w:szCs w:val="24"/>
          <w:lang w:eastAsia="en-IN"/>
        </w:rPr>
      </w:pPr>
      <w:r w:rsidRPr="009A0F96">
        <w:rPr>
          <w:rFonts w:ascii="Times New Roman" w:eastAsia="Times New Roman" w:hAnsi="Times New Roman" w:cs="Times New Roman"/>
          <w:color w:val="0A0505"/>
          <w:sz w:val="24"/>
          <w:szCs w:val="24"/>
          <w:lang w:eastAsia="en-IN"/>
        </w:rPr>
        <w:t xml:space="preserve">To mobilize students towards </w:t>
      </w:r>
      <w:r>
        <w:rPr>
          <w:rFonts w:ascii="Times New Roman" w:eastAsia="Times New Roman" w:hAnsi="Times New Roman" w:cs="Times New Roman"/>
          <w:color w:val="0A0505"/>
          <w:sz w:val="24"/>
          <w:szCs w:val="24"/>
          <w:lang w:eastAsia="en-IN"/>
        </w:rPr>
        <w:t xml:space="preserve">a </w:t>
      </w:r>
      <w:r w:rsidRPr="009A0F96">
        <w:rPr>
          <w:rFonts w:ascii="Times New Roman" w:eastAsia="Times New Roman" w:hAnsi="Times New Roman" w:cs="Times New Roman"/>
          <w:color w:val="0A0505"/>
          <w:sz w:val="24"/>
          <w:szCs w:val="24"/>
          <w:lang w:eastAsia="en-IN"/>
        </w:rPr>
        <w:t>scientific enquiry into the environmental problems.</w:t>
      </w:r>
    </w:p>
    <w:p w:rsidR="009A0F96" w:rsidRPr="009A0F96" w:rsidRDefault="009A0F96" w:rsidP="009A0F9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A0505"/>
          <w:sz w:val="24"/>
          <w:szCs w:val="24"/>
          <w:lang w:eastAsia="en-IN"/>
        </w:rPr>
      </w:pPr>
      <w:r w:rsidRPr="009A0F96">
        <w:rPr>
          <w:rFonts w:ascii="Times New Roman" w:eastAsia="Times New Roman" w:hAnsi="Times New Roman" w:cs="Times New Roman"/>
          <w:color w:val="0A0505"/>
          <w:sz w:val="24"/>
          <w:szCs w:val="24"/>
          <w:lang w:eastAsia="en-IN"/>
        </w:rPr>
        <w:t>To involve them in efforts to preserve environment.</w:t>
      </w:r>
    </w:p>
    <w:p w:rsidR="009A0F96" w:rsidRPr="009A0F96" w:rsidRDefault="009A0F96" w:rsidP="009A0F9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A0505"/>
          <w:sz w:val="24"/>
          <w:szCs w:val="24"/>
          <w:lang w:eastAsia="en-IN"/>
        </w:rPr>
      </w:pPr>
      <w:r w:rsidRPr="009A0F96">
        <w:rPr>
          <w:rFonts w:ascii="Times New Roman" w:eastAsia="Times New Roman" w:hAnsi="Times New Roman" w:cs="Times New Roman"/>
          <w:color w:val="0A0505"/>
          <w:sz w:val="24"/>
          <w:szCs w:val="24"/>
          <w:lang w:eastAsia="en-IN"/>
        </w:rPr>
        <w:t>To motivate students to imbibe lifestyle for minimum waste generation.</w:t>
      </w:r>
    </w:p>
    <w:p w:rsidR="009A0F96" w:rsidRPr="009A0F96" w:rsidRDefault="009A0F96" w:rsidP="009A0F9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A0505"/>
          <w:sz w:val="24"/>
          <w:szCs w:val="24"/>
          <w:lang w:eastAsia="en-IN"/>
        </w:rPr>
      </w:pPr>
      <w:r w:rsidRPr="009A0F96">
        <w:rPr>
          <w:rFonts w:ascii="Times New Roman" w:eastAsia="Times New Roman" w:hAnsi="Times New Roman" w:cs="Times New Roman"/>
          <w:color w:val="0A0505"/>
          <w:sz w:val="24"/>
          <w:szCs w:val="24"/>
          <w:lang w:eastAsia="en-IN"/>
        </w:rPr>
        <w:t>To develop environmental ethics among the student’s community.</w:t>
      </w:r>
    </w:p>
    <w:p w:rsidR="009A0F96" w:rsidRPr="009A0F96" w:rsidRDefault="009A0F96" w:rsidP="009A0F96">
      <w:pPr>
        <w:shd w:val="clear" w:color="auto" w:fill="FFFFFF"/>
        <w:spacing w:after="240" w:line="240" w:lineRule="auto"/>
        <w:jc w:val="both"/>
        <w:rPr>
          <w:rFonts w:ascii="Times New Roman" w:eastAsia="Times New Roman" w:hAnsi="Times New Roman" w:cs="Times New Roman"/>
          <w:b/>
          <w:bCs/>
          <w:color w:val="0A0505"/>
          <w:sz w:val="24"/>
          <w:szCs w:val="24"/>
          <w:lang w:eastAsia="en-IN"/>
        </w:rPr>
      </w:pPr>
      <w:r w:rsidRPr="009A0F96">
        <w:rPr>
          <w:rFonts w:ascii="Times New Roman" w:eastAsia="Times New Roman" w:hAnsi="Times New Roman" w:cs="Times New Roman"/>
          <w:b/>
          <w:bCs/>
          <w:color w:val="0A0505"/>
          <w:sz w:val="24"/>
          <w:szCs w:val="24"/>
          <w:lang w:eastAsia="en-IN"/>
        </w:rPr>
        <w:t>The Context:</w:t>
      </w:r>
    </w:p>
    <w:p w:rsidR="009A0F96" w:rsidRPr="009A0F96" w:rsidRDefault="009A0F96" w:rsidP="009A0F96">
      <w:pPr>
        <w:shd w:val="clear" w:color="auto" w:fill="FFFFFF"/>
        <w:spacing w:after="240" w:line="240" w:lineRule="auto"/>
        <w:jc w:val="both"/>
        <w:rPr>
          <w:rFonts w:ascii="Times New Roman" w:eastAsia="Times New Roman" w:hAnsi="Times New Roman" w:cs="Times New Roman"/>
          <w:color w:val="0A0505"/>
          <w:sz w:val="24"/>
          <w:szCs w:val="24"/>
          <w:lang w:eastAsia="en-IN"/>
        </w:rPr>
      </w:pPr>
      <w:r w:rsidRPr="009A0F96">
        <w:rPr>
          <w:rFonts w:ascii="Times New Roman" w:hAnsi="Times New Roman" w:cs="Times New Roman"/>
          <w:sz w:val="24"/>
          <w:szCs w:val="24"/>
        </w:rPr>
        <w:t>The context is to carry out the practice in a participative manner involving both students and teachers and also the NSS.</w:t>
      </w:r>
      <w:r w:rsidRPr="009A0F96">
        <w:rPr>
          <w:rFonts w:ascii="Times New Roman" w:eastAsia="Times New Roman" w:hAnsi="Times New Roman" w:cs="Times New Roman"/>
          <w:color w:val="0A0505"/>
          <w:sz w:val="24"/>
          <w:szCs w:val="24"/>
          <w:lang w:eastAsia="en-IN"/>
        </w:rPr>
        <w:t xml:space="preserve"> A clean environment supports effective learning and provides an inclusive learning environment.</w:t>
      </w:r>
    </w:p>
    <w:p w:rsidR="009A0F96" w:rsidRPr="009A0F96" w:rsidRDefault="009A0F96" w:rsidP="009A0F96">
      <w:pPr>
        <w:shd w:val="clear" w:color="auto" w:fill="FFFFFF"/>
        <w:spacing w:after="240" w:line="240" w:lineRule="auto"/>
        <w:rPr>
          <w:rFonts w:ascii="Times New Roman" w:eastAsia="Times New Roman" w:hAnsi="Times New Roman" w:cs="Times New Roman"/>
          <w:b/>
          <w:bCs/>
          <w:color w:val="0A0505"/>
          <w:sz w:val="24"/>
          <w:szCs w:val="24"/>
          <w:lang w:eastAsia="en-IN"/>
        </w:rPr>
      </w:pPr>
      <w:r w:rsidRPr="009A0F96">
        <w:rPr>
          <w:rFonts w:ascii="Times New Roman" w:eastAsia="Times New Roman" w:hAnsi="Times New Roman" w:cs="Times New Roman"/>
          <w:b/>
          <w:bCs/>
          <w:color w:val="0A0505"/>
          <w:sz w:val="24"/>
          <w:szCs w:val="24"/>
          <w:lang w:eastAsia="en-IN"/>
        </w:rPr>
        <w:t>Practice:</w:t>
      </w:r>
    </w:p>
    <w:p w:rsidR="009A0F96" w:rsidRPr="009A0F96" w:rsidRDefault="009A0F96" w:rsidP="009A0F96">
      <w:pPr>
        <w:shd w:val="clear" w:color="auto" w:fill="FFFFFF"/>
        <w:spacing w:after="240" w:line="240" w:lineRule="auto"/>
        <w:jc w:val="both"/>
        <w:rPr>
          <w:rFonts w:ascii="Times New Roman" w:eastAsia="Times New Roman" w:hAnsi="Times New Roman" w:cs="Times New Roman"/>
          <w:color w:val="0A0505"/>
          <w:sz w:val="24"/>
          <w:szCs w:val="24"/>
          <w:lang w:eastAsia="en-IN"/>
        </w:rPr>
      </w:pPr>
      <w:r w:rsidRPr="009A0F96">
        <w:rPr>
          <w:rFonts w:ascii="Times New Roman" w:eastAsia="Times New Roman" w:hAnsi="Times New Roman" w:cs="Times New Roman"/>
          <w:color w:val="0A0505"/>
          <w:sz w:val="24"/>
          <w:szCs w:val="24"/>
          <w:lang w:eastAsia="en-IN"/>
        </w:rPr>
        <w:t xml:space="preserve">Making clean and Green Campus is a kind of art that forms the responsibility of </w:t>
      </w:r>
      <w:proofErr w:type="gramStart"/>
      <w:r w:rsidRPr="009A0F96">
        <w:rPr>
          <w:rFonts w:ascii="Times New Roman" w:eastAsia="Times New Roman" w:hAnsi="Times New Roman" w:cs="Times New Roman"/>
          <w:color w:val="0A0505"/>
          <w:sz w:val="24"/>
          <w:szCs w:val="24"/>
          <w:lang w:eastAsia="en-IN"/>
        </w:rPr>
        <w:t>each individual</w:t>
      </w:r>
      <w:proofErr w:type="gramEnd"/>
      <w:r w:rsidRPr="009A0F96">
        <w:rPr>
          <w:rFonts w:ascii="Times New Roman" w:eastAsia="Times New Roman" w:hAnsi="Times New Roman" w:cs="Times New Roman"/>
          <w:color w:val="0A0505"/>
          <w:sz w:val="24"/>
          <w:szCs w:val="24"/>
          <w:lang w:eastAsia="en-IN"/>
        </w:rPr>
        <w:t>. Bhilai Mahila Mahavidyalaya pioneering this activity work towards an eco-friendly environment in the college thereby contributing towards saving our planet. Initiatives taken by the institution are as follows:</w:t>
      </w:r>
    </w:p>
    <w:p w:rsidR="009A0F96" w:rsidRPr="009A0F96" w:rsidRDefault="009A0F96" w:rsidP="009A0F96">
      <w:pPr>
        <w:pStyle w:val="ListParagraph"/>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A0505"/>
          <w:sz w:val="24"/>
          <w:szCs w:val="24"/>
          <w:lang w:eastAsia="en-IN"/>
        </w:rPr>
      </w:pPr>
      <w:bookmarkStart w:id="2" w:name="_Hlk123302688"/>
      <w:r w:rsidRPr="009A0F96">
        <w:rPr>
          <w:rFonts w:ascii="Times New Roman" w:eastAsia="Times New Roman" w:hAnsi="Times New Roman" w:cs="Times New Roman"/>
          <w:color w:val="0A0505"/>
          <w:sz w:val="24"/>
          <w:szCs w:val="24"/>
          <w:lang w:eastAsia="en-IN"/>
        </w:rPr>
        <w:t>Creating awareness on environmental issues &amp; consciousness among the students, through organizing various guest lectures, seminars, webinars, competition, doing projects etc. and organising many plantations programmes along with NSS students.</w:t>
      </w:r>
    </w:p>
    <w:p w:rsidR="009A0F96" w:rsidRPr="009A0F96" w:rsidRDefault="009A0F96" w:rsidP="009A0F96">
      <w:pPr>
        <w:pStyle w:val="ListParagraph"/>
        <w:numPr>
          <w:ilvl w:val="0"/>
          <w:numId w:val="2"/>
        </w:numPr>
        <w:spacing w:after="0" w:line="240" w:lineRule="auto"/>
        <w:jc w:val="both"/>
        <w:rPr>
          <w:rFonts w:ascii="Times New Roman" w:hAnsi="Times New Roman" w:cs="Times New Roman"/>
          <w:sz w:val="24"/>
          <w:szCs w:val="24"/>
        </w:rPr>
      </w:pPr>
      <w:r w:rsidRPr="009A0F96">
        <w:rPr>
          <w:rFonts w:ascii="Times New Roman" w:hAnsi="Times New Roman" w:cs="Times New Roman"/>
          <w:sz w:val="24"/>
          <w:szCs w:val="24"/>
        </w:rPr>
        <w:t>Adopting the concept “paperless paperwork” by digitization of office procedures through electronic means via WhatsApp groups &amp; E-mail. Using Google classrooms to provide study materials to students, thus reducing paper-based waste and hence reducing carbon dioxide emissions.</w:t>
      </w:r>
    </w:p>
    <w:p w:rsidR="009A0F96" w:rsidRPr="009A0F96" w:rsidRDefault="009A0F96" w:rsidP="009A0F96">
      <w:pPr>
        <w:pStyle w:val="ListParagraph"/>
        <w:numPr>
          <w:ilvl w:val="0"/>
          <w:numId w:val="2"/>
        </w:numPr>
        <w:spacing w:after="0" w:line="240" w:lineRule="auto"/>
        <w:jc w:val="both"/>
        <w:rPr>
          <w:rFonts w:ascii="Times New Roman" w:hAnsi="Times New Roman" w:cs="Times New Roman"/>
          <w:bCs/>
          <w:sz w:val="24"/>
          <w:szCs w:val="24"/>
          <w:lang w:val="en-US"/>
        </w:rPr>
      </w:pPr>
      <w:r w:rsidRPr="009A0F96">
        <w:rPr>
          <w:rFonts w:ascii="Times New Roman" w:hAnsi="Times New Roman" w:cs="Times New Roman"/>
          <w:sz w:val="24"/>
          <w:szCs w:val="24"/>
        </w:rPr>
        <w:t xml:space="preserve">Placing dustbins; green for degradable and blue for non-degradable, all over the campus to segregate disposal of waste and </w:t>
      </w:r>
      <w:r w:rsidRPr="009A0F96">
        <w:rPr>
          <w:rFonts w:ascii="Times New Roman" w:hAnsi="Times New Roman" w:cs="Times New Roman"/>
          <w:bCs/>
          <w:sz w:val="24"/>
          <w:szCs w:val="24"/>
          <w:lang w:val="en-US"/>
        </w:rPr>
        <w:t>collection by the Nagar Nigam vans and further disposal on the garbage grounds.</w:t>
      </w:r>
    </w:p>
    <w:p w:rsidR="009A0F96" w:rsidRPr="009A0F96" w:rsidRDefault="009A0F96" w:rsidP="009A0F96">
      <w:pPr>
        <w:pStyle w:val="ListParagraph"/>
        <w:numPr>
          <w:ilvl w:val="0"/>
          <w:numId w:val="2"/>
        </w:numPr>
        <w:spacing w:after="0" w:line="240" w:lineRule="auto"/>
        <w:jc w:val="both"/>
        <w:rPr>
          <w:rFonts w:ascii="Times New Roman" w:hAnsi="Times New Roman" w:cs="Times New Roman"/>
          <w:sz w:val="24"/>
          <w:szCs w:val="24"/>
        </w:rPr>
      </w:pPr>
      <w:r w:rsidRPr="009A0F96">
        <w:rPr>
          <w:rFonts w:ascii="Times New Roman" w:hAnsi="Times New Roman" w:cs="Times New Roman"/>
          <w:sz w:val="24"/>
          <w:szCs w:val="24"/>
        </w:rPr>
        <w:t>Prohibiting usage of plastic carry bags, bottle and laminated paper plates on the campus. Encouraging students and staff to bring cloth bags.</w:t>
      </w:r>
    </w:p>
    <w:p w:rsidR="009A0F96" w:rsidRPr="009A0F96" w:rsidRDefault="009A0F96" w:rsidP="009A0F96">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A0505"/>
          <w:sz w:val="24"/>
          <w:szCs w:val="24"/>
          <w:lang w:eastAsia="en-IN"/>
        </w:rPr>
      </w:pPr>
      <w:r w:rsidRPr="009A0F96">
        <w:rPr>
          <w:rFonts w:ascii="Times New Roman" w:eastAsia="Times New Roman" w:hAnsi="Times New Roman" w:cs="Times New Roman"/>
          <w:color w:val="0A0505"/>
          <w:sz w:val="24"/>
          <w:szCs w:val="24"/>
          <w:lang w:eastAsia="en-IN"/>
        </w:rPr>
        <w:t>Focusing on energy conservation by the use of solar panels inside the campus, switching from conventional light bulbs to LED lamps and proper checking of leakage of taps and wastage of water in order to conserve energy.</w:t>
      </w:r>
    </w:p>
    <w:p w:rsidR="009A0F96" w:rsidRPr="009A0F96" w:rsidRDefault="009A0F96" w:rsidP="009A0F96">
      <w:pPr>
        <w:pStyle w:val="ListParagraph"/>
        <w:numPr>
          <w:ilvl w:val="0"/>
          <w:numId w:val="2"/>
        </w:numPr>
        <w:spacing w:after="0" w:line="240" w:lineRule="auto"/>
        <w:jc w:val="both"/>
        <w:rPr>
          <w:rFonts w:ascii="Times New Roman" w:hAnsi="Times New Roman" w:cs="Times New Roman"/>
          <w:sz w:val="24"/>
          <w:szCs w:val="24"/>
        </w:rPr>
      </w:pPr>
      <w:r w:rsidRPr="009A0F96">
        <w:rPr>
          <w:rFonts w:ascii="Times New Roman" w:hAnsi="Times New Roman" w:cs="Times New Roman"/>
          <w:sz w:val="24"/>
          <w:szCs w:val="24"/>
        </w:rPr>
        <w:t xml:space="preserve">Performing micro-scale experiments in the Chemistry laboratory as a Green Practice to minimize the usage of chemicals and water. </w:t>
      </w:r>
    </w:p>
    <w:p w:rsidR="009A0F96" w:rsidRPr="009A0F96" w:rsidRDefault="009A0F96" w:rsidP="009A0F96">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A0505"/>
          <w:sz w:val="24"/>
          <w:szCs w:val="24"/>
          <w:lang w:eastAsia="en-IN"/>
        </w:rPr>
      </w:pPr>
      <w:r w:rsidRPr="009A0F96">
        <w:rPr>
          <w:rFonts w:ascii="Times New Roman" w:hAnsi="Times New Roman" w:cs="Times New Roman"/>
          <w:sz w:val="24"/>
          <w:szCs w:val="24"/>
        </w:rPr>
        <w:t>Liquid wastes generated by the RO units directed towards collection drains in the rear side of the college building.</w:t>
      </w:r>
    </w:p>
    <w:p w:rsidR="009A0F96" w:rsidRPr="009A0F96" w:rsidRDefault="009A0F96" w:rsidP="009A0F96">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A0505"/>
          <w:sz w:val="24"/>
          <w:szCs w:val="24"/>
          <w:lang w:eastAsia="en-IN"/>
        </w:rPr>
      </w:pPr>
      <w:r w:rsidRPr="009A0F96">
        <w:rPr>
          <w:rFonts w:ascii="Times New Roman" w:eastAsia="Times New Roman" w:hAnsi="Times New Roman" w:cs="Times New Roman"/>
          <w:color w:val="0A0505"/>
          <w:sz w:val="24"/>
          <w:szCs w:val="24"/>
          <w:lang w:eastAsia="en-IN"/>
        </w:rPr>
        <w:t>Collection and disposal of E-waste &amp; solid waste management generated in the campus to authorized agencies.</w:t>
      </w:r>
    </w:p>
    <w:p w:rsidR="009A0F96" w:rsidRPr="009A0F96" w:rsidRDefault="009A0F96" w:rsidP="009A0F96">
      <w:pPr>
        <w:pStyle w:val="ListParagraph"/>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sidRPr="009A0F96">
        <w:rPr>
          <w:rFonts w:ascii="Times New Roman" w:hAnsi="Times New Roman" w:cs="Times New Roman"/>
          <w:sz w:val="24"/>
          <w:szCs w:val="24"/>
        </w:rPr>
        <w:t>Proper disposal of sanitary napkins using the incinerator installed in the girls’ toilet.</w:t>
      </w:r>
    </w:p>
    <w:p w:rsidR="009A0F96" w:rsidRPr="009A0F96" w:rsidRDefault="009A0F96" w:rsidP="009A0F96">
      <w:pPr>
        <w:pStyle w:val="ListParagraph"/>
        <w:numPr>
          <w:ilvl w:val="0"/>
          <w:numId w:val="2"/>
        </w:numPr>
        <w:spacing w:after="0" w:line="240" w:lineRule="auto"/>
        <w:jc w:val="both"/>
        <w:rPr>
          <w:rFonts w:ascii="Times New Roman" w:hAnsi="Times New Roman" w:cs="Times New Roman"/>
          <w:b/>
          <w:bCs/>
          <w:sz w:val="24"/>
          <w:szCs w:val="24"/>
          <w:lang w:val="en-US"/>
        </w:rPr>
      </w:pPr>
      <w:r w:rsidRPr="009A0F96">
        <w:rPr>
          <w:rFonts w:ascii="Times New Roman" w:hAnsi="Times New Roman" w:cs="Times New Roman"/>
          <w:sz w:val="24"/>
          <w:szCs w:val="24"/>
        </w:rPr>
        <w:lastRenderedPageBreak/>
        <w:t>Collection of Biodegradable kitchen waste from hostel and canteen, horticultural waste such as dried leaves, twigs, and plant clippings from all around the campus and using it for vermicomposting. Vermicompost so produced is enriched with water soluble nutrients and is used as organic manure for botanical garden of BMM.</w:t>
      </w:r>
    </w:p>
    <w:p w:rsidR="009A0F96" w:rsidRPr="009A0F96" w:rsidRDefault="009A0F96" w:rsidP="009A0F96">
      <w:pPr>
        <w:pStyle w:val="ListParagraph"/>
        <w:spacing w:after="0" w:line="240" w:lineRule="auto"/>
        <w:jc w:val="both"/>
        <w:rPr>
          <w:rFonts w:ascii="Times New Roman" w:hAnsi="Times New Roman" w:cs="Times New Roman"/>
          <w:b/>
          <w:bCs/>
          <w:sz w:val="24"/>
          <w:szCs w:val="24"/>
          <w:lang w:val="en-US"/>
        </w:rPr>
      </w:pPr>
    </w:p>
    <w:p w:rsidR="009A0F96" w:rsidRPr="009A0F96" w:rsidRDefault="009A0F96" w:rsidP="009A0F96">
      <w:pPr>
        <w:shd w:val="clear" w:color="auto" w:fill="FFFFFF"/>
        <w:spacing w:after="240" w:line="240" w:lineRule="auto"/>
        <w:rPr>
          <w:rFonts w:ascii="Times New Roman" w:eastAsia="Times New Roman" w:hAnsi="Times New Roman" w:cs="Times New Roman"/>
          <w:b/>
          <w:bCs/>
          <w:color w:val="0A0505"/>
          <w:sz w:val="24"/>
          <w:szCs w:val="24"/>
          <w:lang w:eastAsia="en-IN"/>
        </w:rPr>
      </w:pPr>
      <w:r w:rsidRPr="009A0F96">
        <w:rPr>
          <w:rFonts w:ascii="Times New Roman" w:eastAsia="Times New Roman" w:hAnsi="Times New Roman" w:cs="Times New Roman"/>
          <w:b/>
          <w:bCs/>
          <w:color w:val="0A0505"/>
          <w:sz w:val="24"/>
          <w:szCs w:val="24"/>
          <w:lang w:eastAsia="en-IN"/>
        </w:rPr>
        <w:t>Evidence of Success:</w:t>
      </w:r>
    </w:p>
    <w:p w:rsidR="009A0F96" w:rsidRPr="009A0F96" w:rsidRDefault="009A0F96" w:rsidP="009A0F9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A0505"/>
          <w:sz w:val="24"/>
          <w:szCs w:val="24"/>
          <w:lang w:eastAsia="en-IN"/>
        </w:rPr>
      </w:pPr>
      <w:r w:rsidRPr="009A0F96">
        <w:rPr>
          <w:rFonts w:ascii="Times New Roman" w:eastAsia="Times New Roman" w:hAnsi="Times New Roman" w:cs="Times New Roman"/>
          <w:color w:val="0A0505"/>
          <w:sz w:val="24"/>
          <w:szCs w:val="24"/>
          <w:lang w:eastAsia="en-IN"/>
        </w:rPr>
        <w:t xml:space="preserve">Students were inspired by the green campus initiatives taken by the institution and donated many herbs, and medicinal plants to the college. </w:t>
      </w:r>
    </w:p>
    <w:p w:rsidR="009A0F96" w:rsidRPr="009A0F96" w:rsidRDefault="009A0F96" w:rsidP="009A0F9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A0505"/>
          <w:sz w:val="24"/>
          <w:szCs w:val="24"/>
          <w:lang w:eastAsia="en-IN"/>
        </w:rPr>
      </w:pPr>
      <w:r w:rsidRPr="009A0F96">
        <w:rPr>
          <w:rFonts w:ascii="Times New Roman" w:eastAsia="Times New Roman" w:hAnsi="Times New Roman" w:cs="Times New Roman"/>
          <w:color w:val="0A0505"/>
          <w:sz w:val="24"/>
          <w:szCs w:val="24"/>
          <w:lang w:eastAsia="en-IN"/>
        </w:rPr>
        <w:t>Students got many ideas from waste management and showed their interest on making vermicompost for the college’s botanical garden.</w:t>
      </w:r>
    </w:p>
    <w:p w:rsidR="009A0F96" w:rsidRPr="009A0F96" w:rsidRDefault="009A0F96" w:rsidP="009A0F9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A0505"/>
          <w:sz w:val="24"/>
          <w:szCs w:val="24"/>
          <w:lang w:eastAsia="en-IN"/>
        </w:rPr>
      </w:pPr>
      <w:r w:rsidRPr="009A0F96">
        <w:rPr>
          <w:rFonts w:ascii="Times New Roman" w:eastAsia="Times New Roman" w:hAnsi="Times New Roman" w:cs="Times New Roman"/>
          <w:color w:val="0A0505"/>
          <w:sz w:val="24"/>
          <w:szCs w:val="24"/>
          <w:lang w:eastAsia="en-IN"/>
        </w:rPr>
        <w:t>The institution received certificate of appreciation for its outstanding performance and its contribution to the green audit.</w:t>
      </w:r>
    </w:p>
    <w:p w:rsidR="009A0F96" w:rsidRPr="009A0F96" w:rsidRDefault="009A0F96" w:rsidP="009A0F96">
      <w:pPr>
        <w:shd w:val="clear" w:color="auto" w:fill="FFFFFF"/>
        <w:spacing w:before="100" w:beforeAutospacing="1" w:after="100" w:afterAutospacing="1" w:line="240" w:lineRule="auto"/>
        <w:rPr>
          <w:rFonts w:ascii="Times New Roman" w:eastAsia="Times New Roman" w:hAnsi="Times New Roman" w:cs="Times New Roman"/>
          <w:color w:val="0A0505"/>
          <w:sz w:val="24"/>
          <w:szCs w:val="24"/>
          <w:lang w:eastAsia="en-IN"/>
        </w:rPr>
      </w:pPr>
      <w:r w:rsidRPr="009A0F96">
        <w:rPr>
          <w:rFonts w:ascii="Times New Roman" w:eastAsia="Times New Roman" w:hAnsi="Times New Roman" w:cs="Times New Roman"/>
          <w:b/>
          <w:bCs/>
          <w:color w:val="0A0505"/>
          <w:sz w:val="24"/>
          <w:szCs w:val="24"/>
          <w:lang w:eastAsia="en-IN"/>
        </w:rPr>
        <w:t>Problems Encountered:</w:t>
      </w:r>
    </w:p>
    <w:p w:rsidR="009A0F96" w:rsidRPr="009A0F96" w:rsidRDefault="009A0F96" w:rsidP="009A0F96">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A0505"/>
          <w:sz w:val="24"/>
          <w:szCs w:val="24"/>
          <w:lang w:eastAsia="en-IN"/>
        </w:rPr>
      </w:pPr>
      <w:r w:rsidRPr="009A0F96">
        <w:rPr>
          <w:rFonts w:ascii="Times New Roman" w:hAnsi="Times New Roman" w:cs="Times New Roman"/>
          <w:sz w:val="24"/>
          <w:szCs w:val="24"/>
        </w:rPr>
        <w:t>Funding and Infrastructural bottlenecks are the main problems encountered. Availability of funds and removal of infrastructural bottlenecks together with increased students’ participation will make this practice a great success.</w:t>
      </w:r>
    </w:p>
    <w:p w:rsidR="009A0F96" w:rsidRPr="009A0F96" w:rsidRDefault="009A0F96" w:rsidP="009A0F96">
      <w:pPr>
        <w:shd w:val="clear" w:color="auto" w:fill="FFFFFF"/>
        <w:spacing w:before="100" w:beforeAutospacing="1" w:after="100" w:afterAutospacing="1" w:line="240" w:lineRule="auto"/>
        <w:jc w:val="both"/>
        <w:rPr>
          <w:rFonts w:ascii="Times New Roman" w:eastAsia="Times New Roman" w:hAnsi="Times New Roman" w:cs="Times New Roman"/>
          <w:color w:val="0A0505"/>
          <w:sz w:val="24"/>
          <w:szCs w:val="24"/>
          <w:lang w:eastAsia="en-IN"/>
        </w:rPr>
      </w:pPr>
    </w:p>
    <w:bookmarkEnd w:id="1"/>
    <w:bookmarkEnd w:id="2"/>
    <w:p w:rsidR="009A0F96" w:rsidRPr="009A0F96" w:rsidRDefault="009A0F96" w:rsidP="009A0F96">
      <w:pPr>
        <w:jc w:val="center"/>
        <w:rPr>
          <w:rFonts w:ascii="Times New Roman" w:hAnsi="Times New Roman" w:cs="Times New Roman"/>
          <w:b/>
          <w:bCs/>
          <w:sz w:val="24"/>
          <w:szCs w:val="24"/>
        </w:rPr>
      </w:pPr>
      <w:r w:rsidRPr="009A0F96">
        <w:rPr>
          <w:rFonts w:ascii="Times New Roman" w:hAnsi="Times New Roman" w:cs="Times New Roman"/>
          <w:b/>
          <w:bCs/>
          <w:sz w:val="24"/>
          <w:szCs w:val="24"/>
        </w:rPr>
        <w:t xml:space="preserve">Best </w:t>
      </w:r>
      <w:proofErr w:type="gramStart"/>
      <w:r w:rsidRPr="009A0F96">
        <w:rPr>
          <w:rFonts w:ascii="Times New Roman" w:hAnsi="Times New Roman" w:cs="Times New Roman"/>
          <w:b/>
          <w:bCs/>
          <w:sz w:val="24"/>
          <w:szCs w:val="24"/>
        </w:rPr>
        <w:t>practice-2</w:t>
      </w:r>
      <w:proofErr w:type="gramEnd"/>
    </w:p>
    <w:p w:rsidR="009A0F96" w:rsidRPr="009A0F96" w:rsidRDefault="009A0F96" w:rsidP="009A0F96">
      <w:pPr>
        <w:ind w:left="720"/>
        <w:jc w:val="center"/>
        <w:rPr>
          <w:rFonts w:ascii="Times New Roman" w:hAnsi="Times New Roman" w:cs="Times New Roman"/>
          <w:b/>
          <w:bCs/>
          <w:sz w:val="24"/>
          <w:szCs w:val="24"/>
        </w:rPr>
      </w:pPr>
      <w:r w:rsidRPr="009A0F96">
        <w:rPr>
          <w:rFonts w:ascii="Times New Roman" w:hAnsi="Times New Roman" w:cs="Times New Roman"/>
          <w:b/>
          <w:bCs/>
          <w:sz w:val="24"/>
          <w:szCs w:val="24"/>
        </w:rPr>
        <w:t>Title: Promulgating the idea “Earn while you Learn” and Self-sustainability</w:t>
      </w:r>
    </w:p>
    <w:p w:rsidR="009A0F96" w:rsidRPr="009A0F96" w:rsidRDefault="009A0F96" w:rsidP="009A0F96">
      <w:pPr>
        <w:jc w:val="both"/>
        <w:rPr>
          <w:rFonts w:ascii="Times New Roman" w:hAnsi="Times New Roman" w:cs="Times New Roman"/>
          <w:sz w:val="24"/>
          <w:szCs w:val="24"/>
        </w:rPr>
      </w:pPr>
    </w:p>
    <w:p w:rsidR="009A0F96" w:rsidRPr="009A0F96" w:rsidRDefault="009A0F96" w:rsidP="009A0F96">
      <w:pPr>
        <w:shd w:val="clear" w:color="auto" w:fill="FFFFFF"/>
        <w:spacing w:after="240" w:line="240" w:lineRule="auto"/>
        <w:rPr>
          <w:rFonts w:ascii="Times New Roman" w:eastAsia="Times New Roman" w:hAnsi="Times New Roman" w:cs="Times New Roman"/>
          <w:color w:val="0A0505"/>
          <w:sz w:val="24"/>
          <w:szCs w:val="24"/>
          <w:lang w:eastAsia="en-IN"/>
        </w:rPr>
      </w:pPr>
      <w:r w:rsidRPr="009A0F96">
        <w:rPr>
          <w:rFonts w:ascii="Times New Roman" w:eastAsia="Times New Roman" w:hAnsi="Times New Roman" w:cs="Times New Roman"/>
          <w:b/>
          <w:bCs/>
          <w:color w:val="0A0505"/>
          <w:sz w:val="24"/>
          <w:szCs w:val="24"/>
          <w:lang w:eastAsia="en-IN"/>
        </w:rPr>
        <w:t>Objectives of the practice</w:t>
      </w:r>
      <w:r w:rsidRPr="009A0F96">
        <w:rPr>
          <w:rFonts w:ascii="Times New Roman" w:eastAsia="Times New Roman" w:hAnsi="Times New Roman" w:cs="Times New Roman"/>
          <w:color w:val="0A0505"/>
          <w:sz w:val="24"/>
          <w:szCs w:val="24"/>
          <w:lang w:eastAsia="en-IN"/>
        </w:rPr>
        <w:t>:</w:t>
      </w:r>
    </w:p>
    <w:p w:rsidR="009A0F96" w:rsidRPr="009A0F96" w:rsidRDefault="009A0F96" w:rsidP="009A0F96">
      <w:pPr>
        <w:pStyle w:val="ListParagraph"/>
        <w:numPr>
          <w:ilvl w:val="0"/>
          <w:numId w:val="3"/>
        </w:numPr>
        <w:jc w:val="both"/>
        <w:rPr>
          <w:rFonts w:ascii="Times New Roman" w:hAnsi="Times New Roman" w:cs="Times New Roman"/>
          <w:sz w:val="24"/>
          <w:szCs w:val="24"/>
        </w:rPr>
      </w:pPr>
      <w:r w:rsidRPr="009A0F96">
        <w:rPr>
          <w:rFonts w:ascii="Times New Roman" w:hAnsi="Times New Roman" w:cs="Times New Roman"/>
          <w:sz w:val="24"/>
          <w:szCs w:val="24"/>
        </w:rPr>
        <w:t>To inculcate dignity of labour including values of hard work among students</w:t>
      </w:r>
    </w:p>
    <w:p w:rsidR="009A0F96" w:rsidRPr="009A0F96" w:rsidRDefault="009A0F96" w:rsidP="009A0F96">
      <w:pPr>
        <w:pStyle w:val="ListParagraph"/>
        <w:numPr>
          <w:ilvl w:val="0"/>
          <w:numId w:val="3"/>
        </w:numPr>
        <w:jc w:val="both"/>
        <w:rPr>
          <w:rFonts w:ascii="Times New Roman" w:hAnsi="Times New Roman" w:cs="Times New Roman"/>
          <w:sz w:val="24"/>
          <w:szCs w:val="24"/>
        </w:rPr>
      </w:pPr>
      <w:r w:rsidRPr="009A0F96">
        <w:rPr>
          <w:rFonts w:ascii="Times New Roman" w:hAnsi="Times New Roman" w:cs="Times New Roman"/>
          <w:sz w:val="24"/>
          <w:szCs w:val="24"/>
        </w:rPr>
        <w:t xml:space="preserve">To enhance skills adding to employability, and strengthen resourcefulness to take up better jobs in the future </w:t>
      </w:r>
    </w:p>
    <w:p w:rsidR="009A0F96" w:rsidRPr="009A0F96" w:rsidRDefault="009A0F96" w:rsidP="009A0F96">
      <w:pPr>
        <w:pStyle w:val="ListParagraph"/>
        <w:numPr>
          <w:ilvl w:val="0"/>
          <w:numId w:val="3"/>
        </w:numPr>
        <w:jc w:val="both"/>
        <w:rPr>
          <w:rFonts w:ascii="Times New Roman" w:hAnsi="Times New Roman" w:cs="Times New Roman"/>
          <w:sz w:val="24"/>
          <w:szCs w:val="24"/>
        </w:rPr>
      </w:pPr>
      <w:r w:rsidRPr="009A0F96">
        <w:rPr>
          <w:rFonts w:ascii="Times New Roman" w:hAnsi="Times New Roman" w:cs="Times New Roman"/>
          <w:sz w:val="24"/>
          <w:szCs w:val="24"/>
        </w:rPr>
        <w:t xml:space="preserve">To develop personal interest and preference in the fields of learning </w:t>
      </w:r>
    </w:p>
    <w:p w:rsidR="009A0F96" w:rsidRPr="009A0F96" w:rsidRDefault="009A0F96" w:rsidP="009A0F96">
      <w:pPr>
        <w:pStyle w:val="ListParagraph"/>
        <w:numPr>
          <w:ilvl w:val="0"/>
          <w:numId w:val="3"/>
        </w:numPr>
        <w:shd w:val="clear" w:color="auto" w:fill="FFFFFF"/>
        <w:spacing w:after="240" w:line="240" w:lineRule="auto"/>
        <w:jc w:val="both"/>
        <w:rPr>
          <w:rFonts w:ascii="Times New Roman" w:eastAsia="Times New Roman" w:hAnsi="Times New Roman" w:cs="Times New Roman"/>
          <w:b/>
          <w:bCs/>
          <w:color w:val="0A0505"/>
          <w:sz w:val="24"/>
          <w:szCs w:val="24"/>
          <w:lang w:eastAsia="en-IN"/>
        </w:rPr>
      </w:pPr>
      <w:r w:rsidRPr="009A0F96">
        <w:rPr>
          <w:rFonts w:ascii="Times New Roman" w:hAnsi="Times New Roman" w:cs="Times New Roman"/>
          <w:sz w:val="24"/>
          <w:szCs w:val="24"/>
        </w:rPr>
        <w:t>To reduce of the sense of alienation in the students’ minds about what they learn, and transformation of higher education into a self-directed, personal, and life-related enterprise.</w:t>
      </w:r>
    </w:p>
    <w:p w:rsidR="009A0F96" w:rsidRPr="009A0F96" w:rsidRDefault="009A0F96" w:rsidP="009A0F96">
      <w:pPr>
        <w:shd w:val="clear" w:color="auto" w:fill="FFFFFF"/>
        <w:spacing w:after="240" w:line="240" w:lineRule="auto"/>
        <w:jc w:val="both"/>
        <w:rPr>
          <w:rFonts w:ascii="Times New Roman" w:eastAsia="Times New Roman" w:hAnsi="Times New Roman" w:cs="Times New Roman"/>
          <w:b/>
          <w:bCs/>
          <w:color w:val="0A0505"/>
          <w:sz w:val="24"/>
          <w:szCs w:val="24"/>
          <w:lang w:eastAsia="en-IN"/>
        </w:rPr>
      </w:pPr>
      <w:r w:rsidRPr="009A0F96">
        <w:rPr>
          <w:rFonts w:ascii="Times New Roman" w:eastAsia="Times New Roman" w:hAnsi="Times New Roman" w:cs="Times New Roman"/>
          <w:b/>
          <w:bCs/>
          <w:color w:val="0A0505"/>
          <w:sz w:val="24"/>
          <w:szCs w:val="24"/>
          <w:lang w:eastAsia="en-IN"/>
        </w:rPr>
        <w:t>The Context:</w:t>
      </w:r>
    </w:p>
    <w:p w:rsidR="009A0F96" w:rsidRPr="009A0F96" w:rsidRDefault="009A0F96" w:rsidP="009A0F96">
      <w:pPr>
        <w:jc w:val="both"/>
        <w:rPr>
          <w:rFonts w:ascii="Times New Roman" w:hAnsi="Times New Roman" w:cs="Times New Roman"/>
          <w:sz w:val="24"/>
          <w:szCs w:val="24"/>
        </w:rPr>
      </w:pPr>
      <w:r w:rsidRPr="009A0F96">
        <w:rPr>
          <w:rFonts w:ascii="Times New Roman" w:hAnsi="Times New Roman" w:cs="Times New Roman"/>
          <w:sz w:val="24"/>
          <w:szCs w:val="24"/>
        </w:rPr>
        <w:t>Giving the students an opportunity to acquire work experience while learning is extremely important. There is no doubt that it can provide skills of employability and strengthen students’ preparedness to find successful careers.</w:t>
      </w:r>
    </w:p>
    <w:p w:rsidR="009A0F96" w:rsidRPr="009A0F96" w:rsidRDefault="009A0F96" w:rsidP="009A0F96">
      <w:pPr>
        <w:shd w:val="clear" w:color="auto" w:fill="FFFFFF"/>
        <w:spacing w:after="240" w:line="240" w:lineRule="auto"/>
        <w:rPr>
          <w:rFonts w:ascii="Times New Roman" w:eastAsia="Times New Roman" w:hAnsi="Times New Roman" w:cs="Times New Roman"/>
          <w:b/>
          <w:bCs/>
          <w:color w:val="0A0505"/>
          <w:sz w:val="24"/>
          <w:szCs w:val="24"/>
          <w:lang w:eastAsia="en-IN"/>
        </w:rPr>
      </w:pPr>
      <w:r w:rsidRPr="009A0F96">
        <w:rPr>
          <w:rFonts w:ascii="Times New Roman" w:eastAsia="Times New Roman" w:hAnsi="Times New Roman" w:cs="Times New Roman"/>
          <w:b/>
          <w:bCs/>
          <w:color w:val="0A0505"/>
          <w:sz w:val="24"/>
          <w:szCs w:val="24"/>
          <w:lang w:eastAsia="en-IN"/>
        </w:rPr>
        <w:t>Practice:</w:t>
      </w:r>
    </w:p>
    <w:p w:rsidR="009A0F96" w:rsidRPr="009A0F96" w:rsidRDefault="009A0F96" w:rsidP="009A0F96">
      <w:pPr>
        <w:shd w:val="clear" w:color="auto" w:fill="FFFFFF"/>
        <w:spacing w:after="240" w:line="240" w:lineRule="auto"/>
        <w:jc w:val="both"/>
        <w:rPr>
          <w:rFonts w:ascii="Times New Roman" w:hAnsi="Times New Roman" w:cs="Times New Roman"/>
          <w:sz w:val="24"/>
          <w:szCs w:val="24"/>
        </w:rPr>
      </w:pPr>
      <w:r w:rsidRPr="009A0F96">
        <w:rPr>
          <w:rFonts w:ascii="Times New Roman" w:eastAsia="Times New Roman" w:hAnsi="Times New Roman" w:cs="Times New Roman"/>
          <w:color w:val="0A0505"/>
          <w:sz w:val="24"/>
          <w:szCs w:val="24"/>
          <w:lang w:eastAsia="en-IN"/>
        </w:rPr>
        <w:lastRenderedPageBreak/>
        <w:t xml:space="preserve">Bhilai Mahila Mahavidyalaya has promulgated the concept of “Earn while you Learn” and self-sustainability among students to </w:t>
      </w:r>
      <w:r w:rsidRPr="009A0F96">
        <w:rPr>
          <w:rFonts w:ascii="Times New Roman" w:hAnsi="Times New Roman" w:cs="Times New Roman"/>
          <w:sz w:val="24"/>
          <w:szCs w:val="24"/>
        </w:rPr>
        <w:t xml:space="preserve">provide motivation for learning and successfully completing their academic programmes. The following departments have taken initiative for their students towards the concept ‘Earn while you learn’ and self-sustainability. </w:t>
      </w:r>
    </w:p>
    <w:p w:rsidR="009A0F96" w:rsidRPr="009A0F96" w:rsidRDefault="009A0F96" w:rsidP="009A0F96">
      <w:pPr>
        <w:pStyle w:val="ListParagraph"/>
        <w:numPr>
          <w:ilvl w:val="0"/>
          <w:numId w:val="6"/>
        </w:numPr>
        <w:shd w:val="clear" w:color="auto" w:fill="FFFFFF"/>
        <w:spacing w:after="240" w:line="240" w:lineRule="auto"/>
        <w:jc w:val="both"/>
        <w:rPr>
          <w:rFonts w:ascii="Times New Roman" w:eastAsia="Times New Roman" w:hAnsi="Times New Roman" w:cs="Times New Roman"/>
          <w:color w:val="0A0505"/>
          <w:sz w:val="24"/>
          <w:szCs w:val="24"/>
          <w:lang w:eastAsia="en-IN"/>
        </w:rPr>
      </w:pPr>
      <w:r w:rsidRPr="009A0F96">
        <w:rPr>
          <w:rFonts w:ascii="Times New Roman" w:eastAsia="Times New Roman" w:hAnsi="Times New Roman" w:cs="Times New Roman"/>
          <w:color w:val="0A0505"/>
          <w:sz w:val="24"/>
          <w:szCs w:val="24"/>
          <w:lang w:eastAsia="en-IN"/>
        </w:rPr>
        <w:t>The Department of botany has taken initiative on teaching how to make seed balls, creating saplings of herbal, medicinal and ornamental plants for selling it inside and outside the campus. Further, it has also taught how to create innovative nest for birds.</w:t>
      </w:r>
    </w:p>
    <w:p w:rsidR="009A0F96" w:rsidRPr="009A0F96" w:rsidRDefault="009A0F96" w:rsidP="009A0F96">
      <w:pPr>
        <w:pStyle w:val="ListParagraph"/>
        <w:numPr>
          <w:ilvl w:val="0"/>
          <w:numId w:val="6"/>
        </w:numPr>
        <w:shd w:val="clear" w:color="auto" w:fill="FFFFFF"/>
        <w:spacing w:after="240" w:line="240" w:lineRule="auto"/>
        <w:jc w:val="both"/>
        <w:rPr>
          <w:rFonts w:ascii="Times New Roman" w:eastAsia="Times New Roman" w:hAnsi="Times New Roman" w:cs="Times New Roman"/>
          <w:color w:val="0A0505"/>
          <w:sz w:val="24"/>
          <w:szCs w:val="24"/>
          <w:lang w:eastAsia="en-IN"/>
        </w:rPr>
      </w:pPr>
      <w:r w:rsidRPr="009A0F96">
        <w:rPr>
          <w:rFonts w:ascii="Times New Roman" w:eastAsia="Times New Roman" w:hAnsi="Times New Roman" w:cs="Times New Roman"/>
          <w:color w:val="0A0505"/>
          <w:sz w:val="24"/>
          <w:szCs w:val="24"/>
          <w:lang w:eastAsia="en-IN"/>
        </w:rPr>
        <w:t>The Department of home science has guided the students to make masks, mobile covers, hanging bags, jewellery, nutritional recipes for menu cards, dry cleaning, etc.</w:t>
      </w:r>
    </w:p>
    <w:p w:rsidR="009A0F96" w:rsidRPr="009A0F96" w:rsidRDefault="009A0F96" w:rsidP="009A0F96">
      <w:pPr>
        <w:pStyle w:val="ListParagraph"/>
        <w:numPr>
          <w:ilvl w:val="0"/>
          <w:numId w:val="6"/>
        </w:numPr>
        <w:shd w:val="clear" w:color="auto" w:fill="FFFFFF"/>
        <w:spacing w:after="240" w:line="240" w:lineRule="auto"/>
        <w:jc w:val="both"/>
        <w:rPr>
          <w:rFonts w:ascii="Times New Roman" w:eastAsia="Times New Roman" w:hAnsi="Times New Roman" w:cs="Times New Roman"/>
          <w:color w:val="0A0505"/>
          <w:sz w:val="24"/>
          <w:szCs w:val="24"/>
          <w:lang w:eastAsia="en-IN"/>
        </w:rPr>
      </w:pPr>
      <w:r w:rsidRPr="009A0F96">
        <w:rPr>
          <w:rFonts w:ascii="Times New Roman" w:eastAsia="Times New Roman" w:hAnsi="Times New Roman" w:cs="Times New Roman"/>
          <w:color w:val="0A0505"/>
          <w:sz w:val="24"/>
          <w:szCs w:val="24"/>
          <w:lang w:eastAsia="en-IN"/>
        </w:rPr>
        <w:t xml:space="preserve">The Department of education has taught how to make various innovative art and craft items using waste materials, e.g., </w:t>
      </w:r>
      <w:proofErr w:type="spellStart"/>
      <w:r w:rsidRPr="009A0F96">
        <w:rPr>
          <w:rFonts w:ascii="Times New Roman" w:eastAsia="Times New Roman" w:hAnsi="Times New Roman" w:cs="Times New Roman"/>
          <w:color w:val="0A0505"/>
          <w:sz w:val="24"/>
          <w:szCs w:val="24"/>
          <w:lang w:eastAsia="en-IN"/>
        </w:rPr>
        <w:t>Bastar</w:t>
      </w:r>
      <w:proofErr w:type="spellEnd"/>
      <w:r w:rsidRPr="009A0F96">
        <w:rPr>
          <w:rFonts w:ascii="Times New Roman" w:eastAsia="Times New Roman" w:hAnsi="Times New Roman" w:cs="Times New Roman"/>
          <w:color w:val="0A0505"/>
          <w:sz w:val="24"/>
          <w:szCs w:val="24"/>
          <w:lang w:eastAsia="en-IN"/>
        </w:rPr>
        <w:t xml:space="preserve"> art, pot decoration, flower bouquet etc. by which it promotes the concept “Best out of Waste”.</w:t>
      </w:r>
    </w:p>
    <w:p w:rsidR="009A0F96" w:rsidRPr="009A0F96" w:rsidRDefault="009A0F96" w:rsidP="009A0F96">
      <w:pPr>
        <w:pStyle w:val="ListParagraph"/>
        <w:numPr>
          <w:ilvl w:val="0"/>
          <w:numId w:val="6"/>
        </w:numPr>
        <w:shd w:val="clear" w:color="auto" w:fill="FFFFFF"/>
        <w:spacing w:after="240" w:line="240" w:lineRule="auto"/>
        <w:jc w:val="both"/>
        <w:rPr>
          <w:rFonts w:ascii="Times New Roman" w:eastAsia="Times New Roman" w:hAnsi="Times New Roman" w:cs="Times New Roman"/>
          <w:color w:val="0A0505"/>
          <w:sz w:val="24"/>
          <w:szCs w:val="24"/>
          <w:lang w:eastAsia="en-IN"/>
        </w:rPr>
      </w:pPr>
      <w:r w:rsidRPr="009A0F96">
        <w:rPr>
          <w:rFonts w:ascii="Times New Roman" w:eastAsia="Times New Roman" w:hAnsi="Times New Roman" w:cs="Times New Roman"/>
          <w:color w:val="0A0505"/>
          <w:sz w:val="24"/>
          <w:szCs w:val="24"/>
          <w:lang w:eastAsia="en-IN"/>
        </w:rPr>
        <w:t>The Department of chemistry has motivated students on various projects such as making natural sanitizers using various easily available herbs, rose water preparation, soap making chemical models for teaching, etc.</w:t>
      </w:r>
    </w:p>
    <w:p w:rsidR="009A0F96" w:rsidRPr="009A0F96" w:rsidRDefault="009A0F96" w:rsidP="009A0F96">
      <w:pPr>
        <w:pStyle w:val="ListParagraph"/>
        <w:numPr>
          <w:ilvl w:val="0"/>
          <w:numId w:val="6"/>
        </w:numPr>
        <w:shd w:val="clear" w:color="auto" w:fill="FFFFFF"/>
        <w:spacing w:after="240" w:line="240" w:lineRule="auto"/>
        <w:jc w:val="both"/>
        <w:rPr>
          <w:rFonts w:ascii="Times New Roman" w:eastAsia="Times New Roman" w:hAnsi="Times New Roman" w:cs="Times New Roman"/>
          <w:color w:val="0A0505"/>
          <w:sz w:val="24"/>
          <w:szCs w:val="24"/>
          <w:lang w:eastAsia="en-IN"/>
        </w:rPr>
      </w:pPr>
      <w:r w:rsidRPr="009A0F96">
        <w:rPr>
          <w:rFonts w:ascii="Times New Roman" w:eastAsia="Times New Roman" w:hAnsi="Times New Roman" w:cs="Times New Roman"/>
          <w:color w:val="0A0505"/>
          <w:sz w:val="24"/>
          <w:szCs w:val="24"/>
          <w:lang w:eastAsia="en-IN"/>
        </w:rPr>
        <w:t xml:space="preserve">The Department of </w:t>
      </w:r>
      <w:proofErr w:type="gramStart"/>
      <w:r w:rsidRPr="009A0F96">
        <w:rPr>
          <w:rFonts w:ascii="Times New Roman" w:eastAsia="Times New Roman" w:hAnsi="Times New Roman" w:cs="Times New Roman"/>
          <w:color w:val="0A0505"/>
          <w:sz w:val="24"/>
          <w:szCs w:val="24"/>
          <w:lang w:eastAsia="en-IN"/>
        </w:rPr>
        <w:t>Bio-technology</w:t>
      </w:r>
      <w:proofErr w:type="gramEnd"/>
      <w:r w:rsidRPr="009A0F96">
        <w:rPr>
          <w:rFonts w:ascii="Times New Roman" w:eastAsia="Times New Roman" w:hAnsi="Times New Roman" w:cs="Times New Roman"/>
          <w:color w:val="0A0505"/>
          <w:sz w:val="24"/>
          <w:szCs w:val="24"/>
          <w:lang w:eastAsia="en-IN"/>
        </w:rPr>
        <w:t xml:space="preserve"> has motivated the students to prepare vermicompost, bio- fertilizer, for sale inside the campus and nearby institutions.</w:t>
      </w:r>
    </w:p>
    <w:p w:rsidR="009A0F96" w:rsidRPr="009A0F96" w:rsidRDefault="009A0F96" w:rsidP="009A0F96">
      <w:pPr>
        <w:pStyle w:val="ListParagraph"/>
        <w:numPr>
          <w:ilvl w:val="0"/>
          <w:numId w:val="6"/>
        </w:numPr>
        <w:shd w:val="clear" w:color="auto" w:fill="FFFFFF"/>
        <w:spacing w:after="240" w:line="240" w:lineRule="auto"/>
        <w:jc w:val="both"/>
        <w:rPr>
          <w:rFonts w:ascii="Times New Roman" w:eastAsia="Times New Roman" w:hAnsi="Times New Roman" w:cs="Times New Roman"/>
          <w:color w:val="0A0505"/>
          <w:sz w:val="24"/>
          <w:szCs w:val="24"/>
          <w:lang w:eastAsia="en-IN"/>
        </w:rPr>
      </w:pPr>
      <w:r w:rsidRPr="009A0F96">
        <w:rPr>
          <w:rFonts w:ascii="Times New Roman" w:eastAsia="Times New Roman" w:hAnsi="Times New Roman" w:cs="Times New Roman"/>
          <w:color w:val="0A0505"/>
          <w:sz w:val="24"/>
          <w:szCs w:val="24"/>
          <w:lang w:eastAsia="en-IN"/>
        </w:rPr>
        <w:t xml:space="preserve"> The department of computer science has taught how to make e-invitation cards, pamphlets, brochures, power point presentations, flex, etc.</w:t>
      </w:r>
    </w:p>
    <w:p w:rsidR="009A0F96" w:rsidRPr="009A0F96" w:rsidRDefault="009A0F96" w:rsidP="009A0F96">
      <w:pPr>
        <w:pStyle w:val="ListParagraph"/>
        <w:numPr>
          <w:ilvl w:val="0"/>
          <w:numId w:val="6"/>
        </w:numPr>
        <w:shd w:val="clear" w:color="auto" w:fill="FFFFFF"/>
        <w:spacing w:after="240" w:line="240" w:lineRule="auto"/>
        <w:jc w:val="both"/>
        <w:rPr>
          <w:rFonts w:ascii="Times New Roman" w:eastAsia="Times New Roman" w:hAnsi="Times New Roman" w:cs="Times New Roman"/>
          <w:color w:val="0A0505"/>
          <w:sz w:val="24"/>
          <w:szCs w:val="24"/>
          <w:lang w:eastAsia="en-IN"/>
        </w:rPr>
      </w:pPr>
      <w:r w:rsidRPr="009A0F96">
        <w:rPr>
          <w:rFonts w:ascii="Times New Roman" w:eastAsia="Times New Roman" w:hAnsi="Times New Roman" w:cs="Times New Roman"/>
          <w:color w:val="0A0505"/>
          <w:sz w:val="24"/>
          <w:szCs w:val="24"/>
          <w:lang w:eastAsia="en-IN"/>
        </w:rPr>
        <w:t>The Department of mathematics has encouraged students to take tuitions for juniors and nearby school students.</w:t>
      </w:r>
    </w:p>
    <w:p w:rsidR="009A0F96" w:rsidRPr="009A0F96" w:rsidRDefault="009A0F96" w:rsidP="009A0F96">
      <w:pPr>
        <w:shd w:val="clear" w:color="auto" w:fill="FFFFFF"/>
        <w:spacing w:after="240" w:line="240" w:lineRule="auto"/>
        <w:rPr>
          <w:rFonts w:ascii="Times New Roman" w:eastAsia="Times New Roman" w:hAnsi="Times New Roman" w:cs="Times New Roman"/>
          <w:b/>
          <w:bCs/>
          <w:color w:val="0A0505"/>
          <w:sz w:val="24"/>
          <w:szCs w:val="24"/>
          <w:lang w:eastAsia="en-IN"/>
        </w:rPr>
      </w:pPr>
      <w:r w:rsidRPr="009A0F96">
        <w:rPr>
          <w:rFonts w:ascii="Times New Roman" w:eastAsia="Times New Roman" w:hAnsi="Times New Roman" w:cs="Times New Roman"/>
          <w:b/>
          <w:bCs/>
          <w:color w:val="0A0505"/>
          <w:sz w:val="24"/>
          <w:szCs w:val="24"/>
          <w:lang w:eastAsia="en-IN"/>
        </w:rPr>
        <w:t>Evidence of Success:</w:t>
      </w:r>
    </w:p>
    <w:p w:rsidR="009A0F96" w:rsidRPr="009A0F96" w:rsidRDefault="009A0F96" w:rsidP="009A0F96">
      <w:pPr>
        <w:pStyle w:val="ListParagraph"/>
        <w:numPr>
          <w:ilvl w:val="0"/>
          <w:numId w:val="4"/>
        </w:numPr>
        <w:shd w:val="clear" w:color="auto" w:fill="FFFFFF"/>
        <w:spacing w:after="240" w:line="240" w:lineRule="auto"/>
        <w:jc w:val="both"/>
        <w:rPr>
          <w:rFonts w:ascii="Times New Roman" w:eastAsia="Times New Roman" w:hAnsi="Times New Roman" w:cs="Times New Roman"/>
          <w:b/>
          <w:bCs/>
          <w:color w:val="0A0505"/>
          <w:sz w:val="24"/>
          <w:szCs w:val="24"/>
          <w:lang w:eastAsia="en-IN"/>
        </w:rPr>
      </w:pPr>
      <w:r w:rsidRPr="009A0F96">
        <w:rPr>
          <w:rFonts w:ascii="Times New Roman" w:hAnsi="Times New Roman" w:cs="Times New Roman"/>
          <w:sz w:val="24"/>
          <w:szCs w:val="24"/>
        </w:rPr>
        <w:t>Students draw insight into the world of work, know career prospects, acquire job skills, develop interpersonal relations, cultivate social skills, enhance employment prospects, increase industrial contacts, improve self-confidence, job knowledge, job-seeking skills, attitudes towards practical reasoning, develop greater maturity, and demonstrate competencies.</w:t>
      </w:r>
    </w:p>
    <w:p w:rsidR="009A0F96" w:rsidRPr="009A0F96" w:rsidRDefault="009A0F96" w:rsidP="009A0F96">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A0505"/>
          <w:sz w:val="24"/>
          <w:szCs w:val="24"/>
          <w:lang w:eastAsia="en-IN"/>
        </w:rPr>
      </w:pPr>
      <w:r w:rsidRPr="009A0F96">
        <w:rPr>
          <w:rFonts w:ascii="Times New Roman" w:eastAsia="Times New Roman" w:hAnsi="Times New Roman" w:cs="Times New Roman"/>
          <w:color w:val="0A0505"/>
          <w:sz w:val="24"/>
          <w:szCs w:val="24"/>
          <w:lang w:eastAsia="en-IN"/>
        </w:rPr>
        <w:t xml:space="preserve">Students were motivated by the concept initiatives taken by the institution, started working on the concept and sold their projects </w:t>
      </w:r>
      <w:proofErr w:type="gramStart"/>
      <w:r w:rsidRPr="009A0F96">
        <w:rPr>
          <w:rFonts w:ascii="Times New Roman" w:eastAsia="Times New Roman" w:hAnsi="Times New Roman" w:cs="Times New Roman"/>
          <w:color w:val="0A0505"/>
          <w:sz w:val="24"/>
          <w:szCs w:val="24"/>
          <w:lang w:eastAsia="en-IN"/>
        </w:rPr>
        <w:t>to  teachers</w:t>
      </w:r>
      <w:proofErr w:type="gramEnd"/>
      <w:r w:rsidRPr="009A0F96">
        <w:rPr>
          <w:rFonts w:ascii="Times New Roman" w:eastAsia="Times New Roman" w:hAnsi="Times New Roman" w:cs="Times New Roman"/>
          <w:color w:val="0A0505"/>
          <w:sz w:val="24"/>
          <w:szCs w:val="24"/>
          <w:lang w:eastAsia="en-IN"/>
        </w:rPr>
        <w:t xml:space="preserve">, students, and non-teaching staff of this college. </w:t>
      </w:r>
    </w:p>
    <w:p w:rsidR="009A0F96" w:rsidRPr="009A0F96" w:rsidRDefault="009A0F96" w:rsidP="009A0F96">
      <w:pPr>
        <w:shd w:val="clear" w:color="auto" w:fill="FFFFFF"/>
        <w:spacing w:before="100" w:beforeAutospacing="1" w:after="100" w:afterAutospacing="1" w:line="240" w:lineRule="auto"/>
        <w:rPr>
          <w:rFonts w:ascii="Times New Roman" w:eastAsia="Times New Roman" w:hAnsi="Times New Roman" w:cs="Times New Roman"/>
          <w:color w:val="0A0505"/>
          <w:sz w:val="24"/>
          <w:szCs w:val="24"/>
          <w:lang w:eastAsia="en-IN"/>
        </w:rPr>
      </w:pPr>
      <w:r w:rsidRPr="009A0F96">
        <w:rPr>
          <w:rFonts w:ascii="Times New Roman" w:eastAsia="Times New Roman" w:hAnsi="Times New Roman" w:cs="Times New Roman"/>
          <w:b/>
          <w:bCs/>
          <w:color w:val="0A0505"/>
          <w:sz w:val="24"/>
          <w:szCs w:val="24"/>
          <w:lang w:eastAsia="en-IN"/>
        </w:rPr>
        <w:t>Problems Encountered:</w:t>
      </w:r>
    </w:p>
    <w:p w:rsidR="009A0F96" w:rsidRPr="009A0F96" w:rsidRDefault="009A0F96" w:rsidP="009A0F96">
      <w:pPr>
        <w:pStyle w:val="ListParagraph"/>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A0505"/>
          <w:sz w:val="24"/>
          <w:szCs w:val="24"/>
          <w:lang w:eastAsia="en-IN"/>
        </w:rPr>
      </w:pPr>
      <w:r w:rsidRPr="009A0F96">
        <w:rPr>
          <w:rFonts w:ascii="Times New Roman" w:hAnsi="Times New Roman" w:cs="Times New Roman"/>
          <w:sz w:val="24"/>
          <w:szCs w:val="24"/>
        </w:rPr>
        <w:t>Funding, time management, lack of continuity on specific task, lack of interest in some students are the main problems encountered. Availability of funds and student co-operation together with increased students’ participation will make this practice a grand success.</w:t>
      </w:r>
    </w:p>
    <w:p w:rsidR="009A0F96" w:rsidRPr="009A0F96" w:rsidRDefault="009A0F96" w:rsidP="009A0F96">
      <w:pPr>
        <w:pStyle w:val="ListParagraph"/>
        <w:shd w:val="clear" w:color="auto" w:fill="FFFFFF"/>
        <w:spacing w:after="240" w:line="240" w:lineRule="auto"/>
        <w:jc w:val="both"/>
        <w:rPr>
          <w:rFonts w:ascii="Times New Roman" w:eastAsia="Times New Roman" w:hAnsi="Times New Roman" w:cs="Times New Roman"/>
          <w:color w:val="0A0505"/>
          <w:sz w:val="24"/>
          <w:szCs w:val="24"/>
          <w:lang w:eastAsia="en-IN"/>
        </w:rPr>
      </w:pPr>
    </w:p>
    <w:p w:rsidR="009A0F96" w:rsidRPr="009A0F96" w:rsidRDefault="009A0F96" w:rsidP="009A0F96">
      <w:pPr>
        <w:jc w:val="both"/>
        <w:rPr>
          <w:rFonts w:ascii="Times New Roman" w:hAnsi="Times New Roman" w:cs="Times New Roman"/>
          <w:b/>
          <w:bCs/>
          <w:sz w:val="24"/>
          <w:szCs w:val="24"/>
        </w:rPr>
      </w:pPr>
    </w:p>
    <w:p w:rsidR="009A0F96" w:rsidRPr="009A0F96" w:rsidRDefault="009A0F96" w:rsidP="009A0F96">
      <w:pPr>
        <w:jc w:val="center"/>
        <w:rPr>
          <w:rFonts w:ascii="Times New Roman" w:hAnsi="Times New Roman" w:cs="Times New Roman"/>
          <w:b/>
          <w:bCs/>
          <w:sz w:val="24"/>
          <w:szCs w:val="24"/>
          <w:u w:val="single"/>
        </w:rPr>
      </w:pPr>
    </w:p>
    <w:p w:rsidR="009A0F96" w:rsidRPr="009A0F96" w:rsidRDefault="009A0F96" w:rsidP="009A0F96">
      <w:pPr>
        <w:jc w:val="center"/>
        <w:rPr>
          <w:rFonts w:ascii="Times New Roman" w:hAnsi="Times New Roman" w:cs="Times New Roman"/>
          <w:b/>
          <w:bCs/>
          <w:sz w:val="24"/>
          <w:szCs w:val="24"/>
          <w:u w:val="single"/>
        </w:rPr>
      </w:pPr>
    </w:p>
    <w:p w:rsidR="0022466A" w:rsidRPr="009A0F96" w:rsidRDefault="0022466A">
      <w:pPr>
        <w:rPr>
          <w:rFonts w:ascii="Times New Roman" w:hAnsi="Times New Roman" w:cs="Times New Roman"/>
          <w:sz w:val="24"/>
          <w:szCs w:val="24"/>
        </w:rPr>
      </w:pPr>
    </w:p>
    <w:sectPr w:rsidR="0022466A" w:rsidRPr="009A0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6751"/>
    <w:multiLevelType w:val="hybridMultilevel"/>
    <w:tmpl w:val="01E61E82"/>
    <w:lvl w:ilvl="0" w:tplc="40090001">
      <w:start w:val="1"/>
      <w:numFmt w:val="bullet"/>
      <w:lvlText w:val=""/>
      <w:lvlJc w:val="left"/>
      <w:pPr>
        <w:ind w:left="720" w:hanging="360"/>
      </w:pPr>
      <w:rPr>
        <w:rFonts w:ascii="Symbol" w:hAnsi="Symbol" w:hint="default"/>
        <w:b w:val="0"/>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97375F"/>
    <w:multiLevelType w:val="hybridMultilevel"/>
    <w:tmpl w:val="FBC455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065E74"/>
    <w:multiLevelType w:val="hybridMultilevel"/>
    <w:tmpl w:val="957891E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31357B19"/>
    <w:multiLevelType w:val="hybridMultilevel"/>
    <w:tmpl w:val="9F948E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4E75B72"/>
    <w:multiLevelType w:val="hybridMultilevel"/>
    <w:tmpl w:val="DCA092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C131E9A"/>
    <w:multiLevelType w:val="multilevel"/>
    <w:tmpl w:val="513A8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5557989">
    <w:abstractNumId w:val="5"/>
  </w:num>
  <w:num w:numId="2" w16cid:durableId="2118285875">
    <w:abstractNumId w:val="1"/>
  </w:num>
  <w:num w:numId="3" w16cid:durableId="1054355301">
    <w:abstractNumId w:val="2"/>
  </w:num>
  <w:num w:numId="4" w16cid:durableId="1596209525">
    <w:abstractNumId w:val="4"/>
  </w:num>
  <w:num w:numId="5" w16cid:durableId="2145154877">
    <w:abstractNumId w:val="3"/>
  </w:num>
  <w:num w:numId="6" w16cid:durableId="762996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96"/>
    <w:rsid w:val="0022466A"/>
    <w:rsid w:val="009A0F9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C1B2"/>
  <w15:chartTrackingRefBased/>
  <w15:docId w15:val="{8C600BE6-D301-4DA4-A112-6C5362AD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F96"/>
    <w:rPr>
      <w:rFonts w:asciiTheme="minorHAnsi" w:hAnsiTheme="minorHAnsi" w:cstheme="minorBidi"/>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F9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984</Words>
  <Characters>5812</Characters>
  <Application>Microsoft Office Word</Application>
  <DocSecurity>0</DocSecurity>
  <Lines>107</Lines>
  <Paragraphs>36</Paragraphs>
  <ScaleCrop>false</ScaleCrop>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Nidhi Tiwari</dc:creator>
  <cp:keywords/>
  <dc:description/>
  <cp:lastModifiedBy>Dr Nidhi Tiwari</cp:lastModifiedBy>
  <cp:revision>1</cp:revision>
  <dcterms:created xsi:type="dcterms:W3CDTF">2023-03-01T09:52:00Z</dcterms:created>
  <dcterms:modified xsi:type="dcterms:W3CDTF">2023-03-01T09:53:00Z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54984031-a3eb-41d9-b85c-d8d54913ffc3</vt:lpwstr>
  </property>
</Properties>
</file>